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BAE" w:rsidRDefault="007D2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B06BAE" w:rsidRDefault="007D2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ЭКОНОМИКЕ</w:t>
      </w:r>
    </w:p>
    <w:p w:rsidR="00B06BAE" w:rsidRDefault="007D2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06BAE" w:rsidRDefault="004C5C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</w:t>
      </w:r>
      <w:r w:rsidR="007D29B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06BAE" w:rsidRDefault="007D29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B06BAE" w:rsidRDefault="00B06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6BAE" w:rsidRDefault="007D29BE" w:rsidP="00EE262F">
      <w:pPr>
        <w:spacing w:after="0" w:line="240" w:lineRule="auto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время выполнения заданий: 150  минут</w:t>
      </w:r>
    </w:p>
    <w:p w:rsidR="00B06BAE" w:rsidRDefault="007D29BE" w:rsidP="00EE262F">
      <w:pPr>
        <w:spacing w:after="0" w:line="240" w:lineRule="auto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набранных баллов: </w:t>
      </w:r>
      <w:r w:rsidR="00980C4F">
        <w:rPr>
          <w:rFonts w:ascii="Times New Roman" w:hAnsi="Times New Roman" w:cs="Times New Roman"/>
          <w:sz w:val="28"/>
          <w:szCs w:val="28"/>
        </w:rPr>
        <w:t>5</w:t>
      </w:r>
      <w:r w:rsidR="002404A0">
        <w:rPr>
          <w:rFonts w:ascii="Times New Roman" w:hAnsi="Times New Roman" w:cs="Times New Roman"/>
          <w:sz w:val="28"/>
          <w:szCs w:val="28"/>
        </w:rPr>
        <w:t>0</w:t>
      </w:r>
    </w:p>
    <w:p w:rsidR="00EE262F" w:rsidRPr="005C73ED" w:rsidRDefault="00EE262F" w:rsidP="00EE262F">
      <w:pPr>
        <w:spacing w:after="0" w:line="240" w:lineRule="auto"/>
        <w:ind w:left="2268"/>
        <w:rPr>
          <w:rFonts w:ascii="Times New Roman" w:hAnsi="Times New Roman" w:cs="Times New Roman"/>
          <w:sz w:val="28"/>
          <w:szCs w:val="28"/>
        </w:rPr>
      </w:pPr>
      <w:r w:rsidRPr="005C73ED">
        <w:rPr>
          <w:rFonts w:ascii="Times New Roman" w:hAnsi="Times New Roman" w:cs="Times New Roman"/>
          <w:sz w:val="28"/>
          <w:szCs w:val="28"/>
        </w:rPr>
        <w:t>Пользоваться можно: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73ED">
        <w:rPr>
          <w:rFonts w:ascii="Times New Roman" w:hAnsi="Times New Roman" w:cs="Times New Roman"/>
          <w:sz w:val="28"/>
          <w:szCs w:val="28"/>
        </w:rPr>
        <w:t>ручкой</w:t>
      </w:r>
      <w:r w:rsidRPr="005952F1">
        <w:rPr>
          <w:rFonts w:ascii="Times New Roman" w:hAnsi="Times New Roman" w:cs="Times New Roman"/>
          <w:sz w:val="28"/>
          <w:szCs w:val="28"/>
        </w:rPr>
        <w:t xml:space="preserve"> черного или синего цвета</w:t>
      </w:r>
      <w:r w:rsidRPr="005C73ED">
        <w:rPr>
          <w:rFonts w:ascii="Times New Roman" w:hAnsi="Times New Roman" w:cs="Times New Roman"/>
          <w:sz w:val="28"/>
          <w:szCs w:val="28"/>
        </w:rPr>
        <w:t>, карандашом, линейкой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52F1">
        <w:rPr>
          <w:rFonts w:ascii="Times New Roman" w:hAnsi="Times New Roman" w:cs="Times New Roman"/>
          <w:sz w:val="28"/>
          <w:szCs w:val="28"/>
        </w:rPr>
        <w:t>ластик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952F1">
        <w:rPr>
          <w:rFonts w:ascii="Times New Roman" w:hAnsi="Times New Roman" w:cs="Times New Roman"/>
          <w:sz w:val="28"/>
          <w:szCs w:val="28"/>
        </w:rPr>
        <w:t>, дополнительны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952F1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952F1">
        <w:rPr>
          <w:rFonts w:ascii="Times New Roman" w:hAnsi="Times New Roman" w:cs="Times New Roman"/>
          <w:sz w:val="28"/>
          <w:szCs w:val="28"/>
        </w:rPr>
        <w:t xml:space="preserve"> с разлиновкой формата А4.</w:t>
      </w:r>
    </w:p>
    <w:p w:rsidR="00B06BAE" w:rsidRDefault="00B06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Выбери один правильный ответ и занеси его в таблицу. </w:t>
      </w:r>
    </w:p>
    <w:p w:rsidR="00B06BAE" w:rsidRDefault="007D2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 балла за каждый правильный ответ. Всего за задание 20 баллов)</w:t>
      </w:r>
    </w:p>
    <w:p w:rsidR="00B06BAE" w:rsidRDefault="00B06BA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 </w:t>
      </w:r>
      <w:r>
        <w:rPr>
          <w:rFonts w:ascii="Times New Roman" w:eastAsia="Times New Roman" w:hAnsi="Times New Roman" w:cs="Times New Roman"/>
          <w:sz w:val="28"/>
        </w:rPr>
        <w:t xml:space="preserve">Страна Z состоит из двух регионов. В первом регионе численность экономически активного населения составляет 80 тысяч человек, и уровень безработицы равен 10%. Во втором регионе численность рабочей силы составляет 20 тысяч человек, и уровень безработицы равен 25%. Определите уровень безработицы в стране Z.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11%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12%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13%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14% 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1.2. В 2007 году реальный ВВП страны Y составил 100 крон. В 2008 году уровень инфляции в этой стране составил 20% и при этом номинальный ВВП вырос на 32% по сравнению с прошлым годом. Определите реальный ВВП страны Y в 2008 году, считая 2007 год базовым.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110 крон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112 крон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150 крон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152 кроны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1.3. На конкурентном рынке колбасы в городе X власти ввели потолок цены (максимально возможную цену продажи мясных изделий). Как это скажется на объёме продаж колбасы?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Объём продаж обязательно вырастет.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Объём продаж обязательно упадёт.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Объём продаж вырастет или останется без изменений.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Объём продаж колбасы упадёт или останется без изменений. 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eastAsia="Times New Roman" w:hAnsi="Times New Roman" w:cs="Times New Roman"/>
          <w:sz w:val="28"/>
        </w:rPr>
        <w:t xml:space="preserve">В состав экономически активного населения НЕ входит: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а. Константин Иванов, студент очного отделения юридического факультета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б. Виктор Степанов, офицер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Елизавета Самарина, самозанятая, подрабатывающая игрой на </w:t>
      </w:r>
      <w:r w:rsidR="002404A0">
        <w:rPr>
          <w:rFonts w:ascii="Times New Roman" w:eastAsia="Times New Roman" w:hAnsi="Times New Roman" w:cs="Times New Roman"/>
          <w:sz w:val="28"/>
        </w:rPr>
        <w:t>пианино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нет правильного ответа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1.5. Михаил решил уйти в неоплачиваемый отпуск сразу после выплаты последней зарплаты (60 тысяч рублей). За время работы он накопил 300 тысяч рублей, которые он положил после увольнения вместе с последней зарплатой на вклад в банке, ставка процента по которому составляет 24 % годовых (проценты начисляются в конце месяца и переводятся на отдельный счёт, то есть не накапливаются, Михаил может снимать и депозит, и проценты в любое время). При этом его ежемесячные расходы составляли 30 тысяч рублей, а деньги Михаил снимает в начале текущего месяца. Предположим, что инфляции нет, сколько месяцев Михаил может пробыть в отпуске, если текущее потребление он менять не хочет?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а. 11 месяцев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б. 13 месяцев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14 месяцев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12 месяцев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1.6 Из-за нехватки денежных средств на обеспечение армии во время войны правительство страны N даёт указ Центральному банку осуществить эмиссию денег. Что вероятнее всего произойдёт в краткосрочном периоде в рамках модели AD-AS (при прочих равных условиях)?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а) вырастет уровень цен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б) упадёт объём реального ВВП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в) упадёт уровень цен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снизятся темпы инфляции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1.7. Отличительной чертой какого из приведённых ниже типов рыночных структур является присутствие единственного потребителя товара?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а. монополия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б. монопсония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совершенная конкуренция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олигополия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1.8. После получения среднего специального образования Евгений решил заняться производством собственного свежевыжатого </w:t>
      </w:r>
      <w:r w:rsidR="00997449">
        <w:rPr>
          <w:rFonts w:ascii="Times New Roman" w:eastAsia="Times New Roman" w:hAnsi="Times New Roman" w:cs="Times New Roman"/>
          <w:sz w:val="28"/>
        </w:rPr>
        <w:t>апельсинового</w:t>
      </w:r>
      <w:r>
        <w:rPr>
          <w:rFonts w:ascii="Times New Roman" w:eastAsia="Times New Roman" w:hAnsi="Times New Roman" w:cs="Times New Roman"/>
          <w:sz w:val="28"/>
        </w:rPr>
        <w:t xml:space="preserve"> сока. В течение первого месяца под эти цели он приобрёл столик стоимостью в 100 рублей. Для производства 1 бутылки апельсинового сока Евгению требуется 3 апельсина, продающихся на рынке по 10 рублей за штуку. В течение первого месяца Евгений купил 7 апельсинов. Также известно, что для продажи сока ему потребуется лицензия стоимостью в 50 рублей, которую он ещё не приобрёл. Определите, чему для Евгения равны постоянные издержки производства за первый месяц его работы.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а. 50 рублей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б. 100 рублей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170 рублей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220 рублей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1.9. Предприниматель Сергей уже год успешно руководит фирмой по продаже открыток. В своём производстве фирма </w:t>
      </w:r>
      <w:r w:rsidR="00F63886">
        <w:rPr>
          <w:rFonts w:ascii="Times New Roman" w:eastAsia="Times New Roman" w:hAnsi="Times New Roman" w:cs="Times New Roman"/>
          <w:sz w:val="28"/>
        </w:rPr>
        <w:t>Сергея</w:t>
      </w:r>
      <w:r>
        <w:rPr>
          <w:rFonts w:ascii="Times New Roman" w:eastAsia="Times New Roman" w:hAnsi="Times New Roman" w:cs="Times New Roman"/>
          <w:sz w:val="28"/>
        </w:rPr>
        <w:t xml:space="preserve"> использует только два вида ресурсов – рабочий труд (продавца) и капитал (принтер). Сейчас Сергей решил несколько расширить производство, для чего ему потребуется нанять ещё одного продавца и приобрести ещё один принтер. По своему опыту Сергей представляет, что для поиска подходящего продавца ему потребуется около трёх недель, а для покупки нового принтера – примерно одна неделя. Исходя из этого длительность краткосрочного периода для фирмы Сергея составляет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а. следующую неделю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б. следующие три недели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следующие четыре недели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нельзя однозначно определить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1.10. Для производства эскимо в среднем на 200 штук требуется закупить шоколада и сливок на 3000 рублей. При этом средние постоянные издержки производства одного эскимо равны 6 рублям. Если иные издержки производства отсутствуют, то минимальная цена, по которой такое эскимо может быть реализовано безубыточно, составляет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а. 21 рубль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б. 15 рублей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9 рублей 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г. 6 рублей</w:t>
      </w:r>
    </w:p>
    <w:tbl>
      <w:tblPr>
        <w:tblStyle w:val="af0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06BAE"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1.1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1.2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1.3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1.4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1.5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1.6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1.7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1.8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1.9</w:t>
            </w:r>
          </w:p>
        </w:tc>
        <w:tc>
          <w:tcPr>
            <w:tcW w:w="957" w:type="dxa"/>
          </w:tcPr>
          <w:p w:rsidR="00B06BAE" w:rsidRDefault="007D29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1.10</w:t>
            </w:r>
          </w:p>
        </w:tc>
      </w:tr>
      <w:tr w:rsidR="00B06BAE"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06BAE" w:rsidRDefault="00B06B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6BAE" w:rsidRPr="002404A0" w:rsidRDefault="007D2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4A0">
        <w:rPr>
          <w:rFonts w:ascii="Times New Roman" w:hAnsi="Times New Roman" w:cs="Times New Roman"/>
          <w:b/>
          <w:sz w:val="28"/>
          <w:szCs w:val="28"/>
        </w:rPr>
        <w:lastRenderedPageBreak/>
        <w:t>Задание 2. Задания с кратким ответом. (За к</w:t>
      </w:r>
      <w:r w:rsidR="002404A0" w:rsidRPr="002404A0">
        <w:rPr>
          <w:rFonts w:ascii="Times New Roman" w:hAnsi="Times New Roman" w:cs="Times New Roman"/>
          <w:b/>
          <w:sz w:val="28"/>
          <w:szCs w:val="28"/>
        </w:rPr>
        <w:t>аждый правильный ответ 5 баллов</w:t>
      </w:r>
      <w:r w:rsidRPr="002404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4A0">
        <w:rPr>
          <w:rFonts w:ascii="Times New Roman" w:hAnsi="Times New Roman" w:cs="Times New Roman"/>
          <w:b/>
          <w:sz w:val="28"/>
          <w:szCs w:val="28"/>
        </w:rPr>
        <w:t>. Всего за задание 20 баллов</w:t>
      </w:r>
      <w:r w:rsidRPr="002404A0">
        <w:rPr>
          <w:rFonts w:ascii="Times New Roman" w:hAnsi="Times New Roman" w:cs="Times New Roman"/>
          <w:b/>
          <w:sz w:val="28"/>
          <w:szCs w:val="28"/>
        </w:rPr>
        <w:t>)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2.1. </w:t>
      </w:r>
      <w:r>
        <w:rPr>
          <w:rFonts w:ascii="Times New Roman" w:eastAsia="Times New Roman" w:hAnsi="Times New Roman" w:cs="Times New Roman"/>
          <w:sz w:val="28"/>
        </w:rPr>
        <w:t>Весной 2016 года Татьяна решила поехать в Париж за круассанами. Она узнал, что спрос на круассаны описывается функцией 𝑄𝑄𝑑𝑑 = 120 − 5𝑃𝑃, где P – цена в евро за кг круассанов, а минимальная цена предложения 5 евро. Функция предложения является также линейной. В равновесии продавалось 70 кг круассанов, а курс составлял 70 руб. за евро. Когда она поехала в Париж летом, круассаны там вошли в моду и спрос на них изменился на 19 кг при всех уровнях цены. При этом курс составил 60 руб. за евро. На сколько изменились затраты Татьяны на круассаны из-за изменений, произошедших с весны, если все сбережения она хранил в рублях и всегда покупала 5 кг круассанов?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 w:rsidR="002404A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B06BAE" w:rsidRDefault="00B06BA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2.2. Каждое утро Вика ездит на работу на такси, причём известно, что чем выше класс такси, тем Вике лучше – она очень ценит удобство (оно измеряется в единицах удобства – е.у.). Всего существует 4 класса такси с различными уровнями комфорта и различной стоимостью: – «Эконом-класс»: 15 е.у., 100 руб. за поездку; – «Комфорт-класс»: 19 е.у., 250 руб. за поездку; – «Комфорт-плюс-класс»: a е.у., 500 руб. за поездку; – «Элит-класс»: 30 е.у., 800 руб. за поездку. Удовольствие Оли можно измерять формулой U = 14x</w:t>
      </w:r>
      <w:r>
        <w:rPr>
          <w:rFonts w:ascii="Times New Roman" w:eastAsia="Times New Roman" w:hAnsi="Times New Roman" w:cs="Times New Roman"/>
          <w:sz w:val="28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8"/>
        </w:rPr>
        <w:t xml:space="preserve">- 14y , где </w:t>
      </w:r>
      <w:r w:rsidR="00F63886"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z w:val="28"/>
        </w:rPr>
        <w:t xml:space="preserve"> – уровень комфорта (в е.у.), а </w:t>
      </w:r>
      <w:r w:rsidR="00F63886">
        <w:rPr>
          <w:rFonts w:ascii="Times New Roman" w:eastAsia="Times New Roman" w:hAnsi="Times New Roman" w:cs="Times New Roman"/>
          <w:sz w:val="28"/>
        </w:rPr>
        <w:t>у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– количество затраченных денег на такси. Определите, при каком наименьшем положительном значении параметра a Вика будет вызывать такси класса «Комфорт-плюс-класс», если она максимизирует свое удовольствие (если Вике безразлично, какое такси вызывать, то она вызовет такси более высокого класса).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 w:rsidR="002404A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</w:p>
    <w:p w:rsidR="00B06BAE" w:rsidRDefault="00B06BA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2.3. У Марины есть 500 рублей, которые она может потратить на печенье и мармелад. Стоимость сладостей – 100 руб/кг и 200 руб/кг, соответственно. Когда девочка пришла в магазин, то обнаружила, что идёт акция на мармелад. При покупке более 1-го кг действует скидка 20% на весь мармелад, при покупке более 2-х кг – скидка 30% и при покупке более 3-х кг скидка 50%. При этом скидки не суммируются. Пусть Марина предпочитает потреблять мармелад и печенье в пропорции 1:1. Сколько мармелада будет куплено, если можно купить нецелое число кг и девочка хочет потребить как можно больше комплектов мармелада с печеньем?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 w:rsidR="002404A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</w:t>
      </w:r>
    </w:p>
    <w:p w:rsidR="002404A0" w:rsidRPr="002404A0" w:rsidRDefault="002404A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2.4. </w:t>
      </w:r>
      <w:r w:rsidR="00BE715F">
        <w:rPr>
          <w:rFonts w:ascii="Times New Roman" w:hAnsi="Times New Roman" w:cs="Times New Roman"/>
          <w:sz w:val="28"/>
          <w:szCs w:val="28"/>
        </w:rPr>
        <w:t>Джон</w:t>
      </w:r>
      <w:r w:rsidRPr="002404A0">
        <w:rPr>
          <w:rFonts w:ascii="Times New Roman" w:hAnsi="Times New Roman" w:cs="Times New Roman"/>
          <w:sz w:val="28"/>
          <w:szCs w:val="28"/>
        </w:rPr>
        <w:t xml:space="preserve"> и его друзья хотят купить несколько </w:t>
      </w:r>
      <w:r w:rsidR="00BE715F">
        <w:rPr>
          <w:rFonts w:ascii="Times New Roman" w:hAnsi="Times New Roman" w:cs="Times New Roman"/>
          <w:sz w:val="28"/>
          <w:szCs w:val="28"/>
        </w:rPr>
        <w:t>пицц</w:t>
      </w:r>
      <w:r w:rsidR="00997449" w:rsidRPr="00997449">
        <w:rPr>
          <w:rFonts w:ascii="Times New Roman" w:hAnsi="Times New Roman" w:cs="Times New Roman"/>
          <w:sz w:val="28"/>
          <w:szCs w:val="28"/>
        </w:rPr>
        <w:t xml:space="preserve"> (</w:t>
      </w:r>
      <w:r w:rsidR="0099744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997449" w:rsidRPr="00997449">
        <w:rPr>
          <w:rFonts w:ascii="Times New Roman" w:hAnsi="Times New Roman" w:cs="Times New Roman"/>
          <w:sz w:val="28"/>
          <w:szCs w:val="28"/>
        </w:rPr>
        <w:t>)</w:t>
      </w:r>
      <w:r w:rsidRPr="002404A0">
        <w:rPr>
          <w:rFonts w:ascii="Times New Roman" w:hAnsi="Times New Roman" w:cs="Times New Roman"/>
          <w:sz w:val="28"/>
          <w:szCs w:val="28"/>
        </w:rPr>
        <w:t xml:space="preserve"> и несколько литров </w:t>
      </w:r>
      <w:r w:rsidR="00BE715F">
        <w:rPr>
          <w:rFonts w:ascii="Times New Roman" w:hAnsi="Times New Roman" w:cs="Times New Roman"/>
          <w:sz w:val="28"/>
          <w:szCs w:val="28"/>
        </w:rPr>
        <w:t>сока</w:t>
      </w:r>
      <w:r w:rsidR="00997449" w:rsidRPr="00997449">
        <w:rPr>
          <w:rFonts w:ascii="Times New Roman" w:hAnsi="Times New Roman" w:cs="Times New Roman"/>
          <w:sz w:val="28"/>
          <w:szCs w:val="28"/>
        </w:rPr>
        <w:t xml:space="preserve"> (</w:t>
      </w:r>
      <w:r w:rsidR="0099744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997449" w:rsidRPr="00997449">
        <w:rPr>
          <w:rFonts w:ascii="Times New Roman" w:hAnsi="Times New Roman" w:cs="Times New Roman"/>
          <w:sz w:val="28"/>
          <w:szCs w:val="28"/>
        </w:rPr>
        <w:t>)</w:t>
      </w:r>
      <w:r w:rsidRPr="002404A0">
        <w:rPr>
          <w:rFonts w:ascii="Times New Roman" w:hAnsi="Times New Roman" w:cs="Times New Roman"/>
          <w:sz w:val="28"/>
          <w:szCs w:val="28"/>
        </w:rPr>
        <w:t xml:space="preserve"> для большой вечеринки. Они знают, что после </w:t>
      </w:r>
      <w:r w:rsidR="00BE715F">
        <w:rPr>
          <w:rFonts w:ascii="Times New Roman" w:hAnsi="Times New Roman" w:cs="Times New Roman"/>
          <w:sz w:val="28"/>
          <w:szCs w:val="28"/>
        </w:rPr>
        <w:t>пиццы</w:t>
      </w:r>
      <w:r w:rsidRPr="002404A0">
        <w:rPr>
          <w:rFonts w:ascii="Times New Roman" w:hAnsi="Times New Roman" w:cs="Times New Roman"/>
          <w:sz w:val="28"/>
          <w:szCs w:val="28"/>
        </w:rPr>
        <w:t xml:space="preserve"> гости захотят пить, поэтому оптимальное количество продуктов описывается уравнением</w:t>
      </w:r>
      <w:r w:rsidRPr="00BE715F">
        <w:rPr>
          <w:rFonts w:ascii="Times New Roman" w:hAnsi="Times New Roman" w:cs="Times New Roman"/>
          <w:sz w:val="28"/>
          <w:szCs w:val="28"/>
        </w:rPr>
        <w:t>:</w:t>
      </w:r>
      <w:r w:rsidR="00BE715F" w:rsidRPr="00BE715F">
        <w:rPr>
          <w:rFonts w:ascii="Times New Roman" w:hAnsi="Times New Roman" w:cs="Times New Roman"/>
          <w:sz w:val="28"/>
          <w:szCs w:val="28"/>
        </w:rPr>
        <w:t xml:space="preserve"> </w:t>
      </w:r>
      <w:r w:rsidR="00BE715F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E715F" w:rsidRPr="00BE715F">
        <w:rPr>
          <w:rFonts w:ascii="Times New Roman" w:hAnsi="Times New Roman" w:cs="Times New Roman"/>
          <w:sz w:val="28"/>
          <w:szCs w:val="28"/>
        </w:rPr>
        <w:t xml:space="preserve"> = </w:t>
      </w:r>
      <w:r w:rsidR="00BE715F" w:rsidRPr="00BE715F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BE715F" w:rsidRPr="00BE715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404A0">
        <w:rPr>
          <w:rFonts w:ascii="Times New Roman" w:hAnsi="Times New Roman" w:cs="Times New Roman"/>
          <w:sz w:val="28"/>
          <w:szCs w:val="28"/>
        </w:rPr>
        <w:t xml:space="preserve">. Для проведения вечеринки ребята смогли собрать 44 </w:t>
      </w:r>
      <w:r w:rsidR="00BE715F">
        <w:rPr>
          <w:rFonts w:ascii="Times New Roman" w:hAnsi="Times New Roman" w:cs="Times New Roman"/>
          <w:sz w:val="28"/>
          <w:szCs w:val="28"/>
        </w:rPr>
        <w:t>евро</w:t>
      </w:r>
      <w:r w:rsidRPr="002404A0">
        <w:rPr>
          <w:rFonts w:ascii="Times New Roman" w:hAnsi="Times New Roman" w:cs="Times New Roman"/>
          <w:sz w:val="28"/>
          <w:szCs w:val="28"/>
        </w:rPr>
        <w:t xml:space="preserve">. Рядом с домом </w:t>
      </w:r>
      <w:r w:rsidR="00997449">
        <w:rPr>
          <w:rFonts w:ascii="Times New Roman" w:hAnsi="Times New Roman" w:cs="Times New Roman"/>
          <w:sz w:val="28"/>
          <w:szCs w:val="28"/>
        </w:rPr>
        <w:t>Джона находится магазин А</w:t>
      </w:r>
      <w:r w:rsidRPr="002404A0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997449">
        <w:rPr>
          <w:rFonts w:ascii="Times New Roman" w:hAnsi="Times New Roman" w:cs="Times New Roman"/>
          <w:sz w:val="28"/>
          <w:szCs w:val="28"/>
        </w:rPr>
        <w:t>пицца</w:t>
      </w:r>
      <w:r w:rsidRPr="002404A0">
        <w:rPr>
          <w:rFonts w:ascii="Times New Roman" w:hAnsi="Times New Roman" w:cs="Times New Roman"/>
          <w:sz w:val="28"/>
          <w:szCs w:val="28"/>
        </w:rPr>
        <w:t xml:space="preserve"> продаётся по цене 4 </w:t>
      </w:r>
      <w:r w:rsidR="00997449">
        <w:rPr>
          <w:rFonts w:ascii="Times New Roman" w:hAnsi="Times New Roman" w:cs="Times New Roman"/>
          <w:sz w:val="28"/>
          <w:szCs w:val="28"/>
        </w:rPr>
        <w:t>евро</w:t>
      </w:r>
      <w:r w:rsidRPr="002404A0">
        <w:rPr>
          <w:rFonts w:ascii="Times New Roman" w:hAnsi="Times New Roman" w:cs="Times New Roman"/>
          <w:sz w:val="28"/>
          <w:szCs w:val="28"/>
        </w:rPr>
        <w:t xml:space="preserve">, а литр </w:t>
      </w:r>
      <w:r w:rsidR="00997449">
        <w:rPr>
          <w:rFonts w:ascii="Times New Roman" w:hAnsi="Times New Roman" w:cs="Times New Roman"/>
          <w:sz w:val="28"/>
          <w:szCs w:val="28"/>
        </w:rPr>
        <w:t>сока</w:t>
      </w:r>
      <w:r w:rsidRPr="002404A0">
        <w:rPr>
          <w:rFonts w:ascii="Times New Roman" w:hAnsi="Times New Roman" w:cs="Times New Roman"/>
          <w:sz w:val="28"/>
          <w:szCs w:val="28"/>
        </w:rPr>
        <w:t xml:space="preserve"> стоит 1 </w:t>
      </w:r>
      <w:r w:rsidR="00997449">
        <w:rPr>
          <w:rFonts w:ascii="Times New Roman" w:hAnsi="Times New Roman" w:cs="Times New Roman"/>
          <w:sz w:val="28"/>
          <w:szCs w:val="28"/>
        </w:rPr>
        <w:t>евро</w:t>
      </w:r>
      <w:r w:rsidRPr="002404A0">
        <w:rPr>
          <w:rFonts w:ascii="Times New Roman" w:hAnsi="Times New Roman" w:cs="Times New Roman"/>
          <w:sz w:val="28"/>
          <w:szCs w:val="28"/>
        </w:rPr>
        <w:t xml:space="preserve">. </w:t>
      </w:r>
      <w:r w:rsidR="00997449">
        <w:rPr>
          <w:rFonts w:ascii="Times New Roman" w:hAnsi="Times New Roman" w:cs="Times New Roman"/>
          <w:sz w:val="28"/>
          <w:szCs w:val="28"/>
        </w:rPr>
        <w:t xml:space="preserve">Магазин </w:t>
      </w:r>
      <w:r w:rsidRPr="002404A0">
        <w:rPr>
          <w:rFonts w:ascii="Times New Roman" w:hAnsi="Times New Roman" w:cs="Times New Roman"/>
          <w:sz w:val="28"/>
          <w:szCs w:val="28"/>
        </w:rPr>
        <w:t xml:space="preserve">А маленький, поэтому ребята не могут купить там более 3 </w:t>
      </w:r>
      <w:r w:rsidR="00997449">
        <w:rPr>
          <w:rFonts w:ascii="Times New Roman" w:hAnsi="Times New Roman" w:cs="Times New Roman"/>
          <w:sz w:val="28"/>
          <w:szCs w:val="28"/>
        </w:rPr>
        <w:t>пицц</w:t>
      </w:r>
      <w:r w:rsidRPr="002404A0">
        <w:rPr>
          <w:rFonts w:ascii="Times New Roman" w:hAnsi="Times New Roman" w:cs="Times New Roman"/>
          <w:sz w:val="28"/>
          <w:szCs w:val="28"/>
        </w:rPr>
        <w:t xml:space="preserve">. </w:t>
      </w:r>
      <w:r w:rsidR="00997449">
        <w:rPr>
          <w:rFonts w:ascii="Times New Roman" w:hAnsi="Times New Roman" w:cs="Times New Roman"/>
          <w:sz w:val="28"/>
          <w:szCs w:val="28"/>
        </w:rPr>
        <w:t>О</w:t>
      </w:r>
      <w:r w:rsidRPr="002404A0">
        <w:rPr>
          <w:rFonts w:ascii="Times New Roman" w:hAnsi="Times New Roman" w:cs="Times New Roman"/>
          <w:sz w:val="28"/>
          <w:szCs w:val="28"/>
        </w:rPr>
        <w:t xml:space="preserve">ни могут докупить неограниченное количество продуктов в торговом центре </w:t>
      </w:r>
      <w:r w:rsidR="00997449">
        <w:rPr>
          <w:rFonts w:ascii="Times New Roman" w:hAnsi="Times New Roman" w:cs="Times New Roman"/>
          <w:sz w:val="28"/>
          <w:szCs w:val="28"/>
        </w:rPr>
        <w:t>В</w:t>
      </w:r>
      <w:r w:rsidRPr="002404A0">
        <w:rPr>
          <w:rFonts w:ascii="Times New Roman" w:hAnsi="Times New Roman" w:cs="Times New Roman"/>
          <w:sz w:val="28"/>
          <w:szCs w:val="28"/>
        </w:rPr>
        <w:t xml:space="preserve">: цена на </w:t>
      </w:r>
      <w:r w:rsidR="00997449">
        <w:rPr>
          <w:rFonts w:ascii="Times New Roman" w:hAnsi="Times New Roman" w:cs="Times New Roman"/>
          <w:sz w:val="28"/>
          <w:szCs w:val="28"/>
        </w:rPr>
        <w:t xml:space="preserve">сок </w:t>
      </w:r>
      <w:r w:rsidRPr="002404A0">
        <w:rPr>
          <w:rFonts w:ascii="Times New Roman" w:hAnsi="Times New Roman" w:cs="Times New Roman"/>
          <w:sz w:val="28"/>
          <w:szCs w:val="28"/>
        </w:rPr>
        <w:t xml:space="preserve">там такая же, а вот </w:t>
      </w:r>
      <w:r w:rsidR="00997449">
        <w:rPr>
          <w:rFonts w:ascii="Times New Roman" w:hAnsi="Times New Roman" w:cs="Times New Roman"/>
          <w:sz w:val="28"/>
          <w:szCs w:val="28"/>
        </w:rPr>
        <w:t>пицца</w:t>
      </w:r>
      <w:r w:rsidRPr="002404A0">
        <w:rPr>
          <w:rFonts w:ascii="Times New Roman" w:hAnsi="Times New Roman" w:cs="Times New Roman"/>
          <w:sz w:val="28"/>
          <w:szCs w:val="28"/>
        </w:rPr>
        <w:t xml:space="preserve"> дороже (16 </w:t>
      </w:r>
      <w:r w:rsidR="00997449">
        <w:rPr>
          <w:rFonts w:ascii="Times New Roman" w:hAnsi="Times New Roman" w:cs="Times New Roman"/>
          <w:sz w:val="28"/>
          <w:szCs w:val="28"/>
        </w:rPr>
        <w:t>евро</w:t>
      </w:r>
      <w:r w:rsidRPr="002404A0">
        <w:rPr>
          <w:rFonts w:ascii="Times New Roman" w:hAnsi="Times New Roman" w:cs="Times New Roman"/>
          <w:sz w:val="28"/>
          <w:szCs w:val="28"/>
        </w:rPr>
        <w:t xml:space="preserve">). Сколько </w:t>
      </w:r>
      <w:r w:rsidR="00997449">
        <w:rPr>
          <w:rFonts w:ascii="Times New Roman" w:hAnsi="Times New Roman" w:cs="Times New Roman"/>
          <w:sz w:val="28"/>
          <w:szCs w:val="28"/>
        </w:rPr>
        <w:t>пицц</w:t>
      </w:r>
      <w:r w:rsidRPr="002404A0">
        <w:rPr>
          <w:rFonts w:ascii="Times New Roman" w:hAnsi="Times New Roman" w:cs="Times New Roman"/>
          <w:sz w:val="28"/>
          <w:szCs w:val="28"/>
        </w:rPr>
        <w:t xml:space="preserve"> приобретут ребята в торговом центре, если они хотят закупить максимально возможное количество товаров с учётом условия о соотношении между продуктами? В ответ запишите только число.</w:t>
      </w:r>
    </w:p>
    <w:p w:rsidR="00B06BAE" w:rsidRDefault="00BE715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Ответ: ____________________________________________________________</w:t>
      </w:r>
    </w:p>
    <w:p w:rsidR="00BE715F" w:rsidRDefault="00BE715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3. Задания с развернутым ответом.</w:t>
      </w:r>
      <w:r w:rsidR="002404A0">
        <w:rPr>
          <w:rFonts w:ascii="Times New Roman" w:eastAsia="Times New Roman" w:hAnsi="Times New Roman" w:cs="Times New Roman"/>
          <w:b/>
          <w:sz w:val="28"/>
          <w:szCs w:val="28"/>
        </w:rPr>
        <w:t xml:space="preserve"> (За правильный ответ с решением – до 10 баллов)</w:t>
      </w:r>
    </w:p>
    <w:p w:rsidR="00B06BAE" w:rsidRDefault="007D29B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Вы оплачиваете услуги </w:t>
      </w:r>
      <w:r w:rsidR="002404A0">
        <w:rPr>
          <w:rFonts w:ascii="Times New Roman" w:eastAsia="Times New Roman" w:hAnsi="Times New Roman" w:cs="Times New Roman"/>
          <w:sz w:val="28"/>
        </w:rPr>
        <w:t>Интернет-провайдера</w:t>
      </w:r>
      <w:r>
        <w:rPr>
          <w:rFonts w:ascii="Times New Roman" w:eastAsia="Times New Roman" w:hAnsi="Times New Roman" w:cs="Times New Roman"/>
          <w:sz w:val="28"/>
        </w:rPr>
        <w:t xml:space="preserve">, в начале каждого месяца внося на счёт одну и ту же сумму. Компания Т предложила оплатить свои услуги в начале года на год вперёд со скидкой s*100%. Месячная процентная ставка по депозитам составляет r*100% и не меняется. Вы максимизируете сумму, которая будет лежать на Вашем счету в конце года (изначально у Вас на счету лежит сумма, достаточная для оплаты услуг по любой схеме). Для каждого значения r укажите все значения s, при которых согласиться на предложение провайдера будет выгодно. </w:t>
      </w:r>
    </w:p>
    <w:p w:rsidR="00B06BAE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04A0" w:rsidRDefault="002404A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Ответ: </w:t>
      </w:r>
    </w:p>
    <w:sectPr w:rsidR="002404A0" w:rsidSect="00EE26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2A0" w:rsidRDefault="001C62A0">
      <w:pPr>
        <w:spacing w:after="0" w:line="240" w:lineRule="auto"/>
      </w:pPr>
      <w:r>
        <w:separator/>
      </w:r>
    </w:p>
  </w:endnote>
  <w:endnote w:type="continuationSeparator" w:id="1">
    <w:p w:rsidR="001C62A0" w:rsidRDefault="001C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2A0" w:rsidRDefault="001C62A0">
      <w:pPr>
        <w:spacing w:after="0" w:line="240" w:lineRule="auto"/>
      </w:pPr>
      <w:r>
        <w:separator/>
      </w:r>
    </w:p>
  </w:footnote>
  <w:footnote w:type="continuationSeparator" w:id="1">
    <w:p w:rsidR="001C62A0" w:rsidRDefault="001C62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9730B"/>
    <w:multiLevelType w:val="hybridMultilevel"/>
    <w:tmpl w:val="59D0D9FE"/>
    <w:lvl w:ilvl="0" w:tplc="A77E36B6">
      <w:start w:val="1"/>
      <w:numFmt w:val="decimal"/>
      <w:lvlText w:val="%1."/>
      <w:lvlJc w:val="left"/>
    </w:lvl>
    <w:lvl w:ilvl="1" w:tplc="5FC47592">
      <w:start w:val="1"/>
      <w:numFmt w:val="lowerLetter"/>
      <w:lvlText w:val="%2."/>
      <w:lvlJc w:val="left"/>
      <w:pPr>
        <w:ind w:left="1440" w:hanging="360"/>
      </w:pPr>
    </w:lvl>
    <w:lvl w:ilvl="2" w:tplc="D7C42356">
      <w:start w:val="1"/>
      <w:numFmt w:val="lowerRoman"/>
      <w:lvlText w:val="%3."/>
      <w:lvlJc w:val="right"/>
      <w:pPr>
        <w:ind w:left="2160" w:hanging="180"/>
      </w:pPr>
    </w:lvl>
    <w:lvl w:ilvl="3" w:tplc="EE969048">
      <w:start w:val="1"/>
      <w:numFmt w:val="decimal"/>
      <w:lvlText w:val="%4."/>
      <w:lvlJc w:val="left"/>
      <w:pPr>
        <w:ind w:left="2880" w:hanging="360"/>
      </w:pPr>
    </w:lvl>
    <w:lvl w:ilvl="4" w:tplc="BC3A8356">
      <w:start w:val="1"/>
      <w:numFmt w:val="lowerLetter"/>
      <w:lvlText w:val="%5."/>
      <w:lvlJc w:val="left"/>
      <w:pPr>
        <w:ind w:left="3600" w:hanging="360"/>
      </w:pPr>
    </w:lvl>
    <w:lvl w:ilvl="5" w:tplc="DADAA0BA">
      <w:start w:val="1"/>
      <w:numFmt w:val="lowerRoman"/>
      <w:lvlText w:val="%6."/>
      <w:lvlJc w:val="right"/>
      <w:pPr>
        <w:ind w:left="4320" w:hanging="180"/>
      </w:pPr>
    </w:lvl>
    <w:lvl w:ilvl="6" w:tplc="8582754C">
      <w:start w:val="1"/>
      <w:numFmt w:val="decimal"/>
      <w:lvlText w:val="%7."/>
      <w:lvlJc w:val="left"/>
      <w:pPr>
        <w:ind w:left="5040" w:hanging="360"/>
      </w:pPr>
    </w:lvl>
    <w:lvl w:ilvl="7" w:tplc="473C4AC8">
      <w:start w:val="1"/>
      <w:numFmt w:val="lowerLetter"/>
      <w:lvlText w:val="%8."/>
      <w:lvlJc w:val="left"/>
      <w:pPr>
        <w:ind w:left="5760" w:hanging="360"/>
      </w:pPr>
    </w:lvl>
    <w:lvl w:ilvl="8" w:tplc="471C66E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6BAE"/>
    <w:rsid w:val="001C62A0"/>
    <w:rsid w:val="002404A0"/>
    <w:rsid w:val="004C5CC4"/>
    <w:rsid w:val="00590A88"/>
    <w:rsid w:val="007D29BE"/>
    <w:rsid w:val="00980C4F"/>
    <w:rsid w:val="00997449"/>
    <w:rsid w:val="00B06BAE"/>
    <w:rsid w:val="00BE715F"/>
    <w:rsid w:val="00C40F64"/>
    <w:rsid w:val="00C74427"/>
    <w:rsid w:val="00D55C35"/>
    <w:rsid w:val="00EE262F"/>
    <w:rsid w:val="00F33919"/>
    <w:rsid w:val="00F63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427"/>
  </w:style>
  <w:style w:type="paragraph" w:styleId="1">
    <w:name w:val="heading 1"/>
    <w:basedOn w:val="a"/>
    <w:next w:val="a"/>
    <w:link w:val="10"/>
    <w:uiPriority w:val="9"/>
    <w:qFormat/>
    <w:rsid w:val="00C7442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7442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C7442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C7442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7442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C7442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C7442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C7442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C7442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442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7442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C7442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7442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7442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7442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7442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7442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7442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74427"/>
    <w:pPr>
      <w:ind w:left="720"/>
      <w:contextualSpacing/>
    </w:pPr>
  </w:style>
  <w:style w:type="paragraph" w:styleId="a4">
    <w:name w:val="No Spacing"/>
    <w:uiPriority w:val="1"/>
    <w:qFormat/>
    <w:rsid w:val="00C74427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C74427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C7442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C74427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74427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74427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7442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7442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C74427"/>
    <w:rPr>
      <w:i/>
    </w:rPr>
  </w:style>
  <w:style w:type="paragraph" w:styleId="ab">
    <w:name w:val="header"/>
    <w:basedOn w:val="a"/>
    <w:link w:val="ac"/>
    <w:uiPriority w:val="99"/>
    <w:unhideWhenUsed/>
    <w:rsid w:val="00C7442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74427"/>
  </w:style>
  <w:style w:type="paragraph" w:styleId="ad">
    <w:name w:val="footer"/>
    <w:basedOn w:val="a"/>
    <w:link w:val="ae"/>
    <w:uiPriority w:val="99"/>
    <w:unhideWhenUsed/>
    <w:rsid w:val="00C7442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C74427"/>
  </w:style>
  <w:style w:type="paragraph" w:styleId="af">
    <w:name w:val="caption"/>
    <w:basedOn w:val="a"/>
    <w:next w:val="a"/>
    <w:uiPriority w:val="35"/>
    <w:semiHidden/>
    <w:unhideWhenUsed/>
    <w:qFormat/>
    <w:rsid w:val="00C74427"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C74427"/>
  </w:style>
  <w:style w:type="table" w:styleId="af0">
    <w:name w:val="Table Grid"/>
    <w:basedOn w:val="a1"/>
    <w:uiPriority w:val="59"/>
    <w:rsid w:val="00C7442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7442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7442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auto"/>
      </w:tcPr>
    </w:tblStylePr>
    <w:tblStylePr w:type="band1Horz">
      <w:tblPr/>
      <w:tcPr>
        <w:shd w:val="clear" w:color="F2F2F2" w:themeColor="text1" w:themeTint="D" w:fill="auto"/>
      </w:tcPr>
    </w:tblStylePr>
  </w:style>
  <w:style w:type="table" w:customStyle="1" w:styleId="PlainTable2">
    <w:name w:val="Plain Table 2"/>
    <w:basedOn w:val="a1"/>
    <w:uiPriority w:val="59"/>
    <w:rsid w:val="00C74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4">
    <w:name w:val="Plain Table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PlainTable5">
    <w:name w:val="Plain Table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GridTable1Light">
    <w:name w:val="Grid Table 1 Light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Lined-Accent1">
    <w:name w:val="Lined - Accent 1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C7442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744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sid w:val="00C74427"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C74427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C74427"/>
    <w:rPr>
      <w:sz w:val="18"/>
    </w:rPr>
  </w:style>
  <w:style w:type="character" w:styleId="af4">
    <w:name w:val="footnote reference"/>
    <w:basedOn w:val="a0"/>
    <w:uiPriority w:val="99"/>
    <w:unhideWhenUsed/>
    <w:rsid w:val="00C74427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C74427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C74427"/>
    <w:rPr>
      <w:sz w:val="20"/>
    </w:rPr>
  </w:style>
  <w:style w:type="character" w:styleId="af7">
    <w:name w:val="endnote reference"/>
    <w:basedOn w:val="a0"/>
    <w:uiPriority w:val="99"/>
    <w:semiHidden/>
    <w:unhideWhenUsed/>
    <w:rsid w:val="00C74427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74427"/>
    <w:pPr>
      <w:spacing w:after="57"/>
    </w:pPr>
  </w:style>
  <w:style w:type="paragraph" w:styleId="23">
    <w:name w:val="toc 2"/>
    <w:basedOn w:val="a"/>
    <w:next w:val="a"/>
    <w:uiPriority w:val="39"/>
    <w:unhideWhenUsed/>
    <w:rsid w:val="00C7442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7442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7442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7442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7442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7442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7442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74427"/>
    <w:pPr>
      <w:spacing w:after="57"/>
      <w:ind w:left="2268"/>
    </w:pPr>
  </w:style>
  <w:style w:type="paragraph" w:styleId="af8">
    <w:name w:val="TOC Heading"/>
    <w:uiPriority w:val="39"/>
    <w:unhideWhenUsed/>
    <w:rsid w:val="00C74427"/>
  </w:style>
  <w:style w:type="paragraph" w:styleId="af9">
    <w:name w:val="table of figures"/>
    <w:basedOn w:val="a"/>
    <w:next w:val="a"/>
    <w:uiPriority w:val="99"/>
    <w:unhideWhenUsed/>
    <w:rsid w:val="00C74427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Головань</dc:creator>
  <cp:lastModifiedBy>Фаркова Т.И.</cp:lastModifiedBy>
  <cp:revision>6</cp:revision>
  <dcterms:created xsi:type="dcterms:W3CDTF">2021-09-17T06:57:00Z</dcterms:created>
  <dcterms:modified xsi:type="dcterms:W3CDTF">2022-06-03T09:10:00Z</dcterms:modified>
</cp:coreProperties>
</file>